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1074" w14:textId="77777777" w:rsidR="00445FA1" w:rsidRPr="00445FA1" w:rsidRDefault="00445FA1" w:rsidP="0044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FA1">
        <w:rPr>
          <w:rFonts w:ascii="Courier New" w:eastAsia="Times New Roman" w:hAnsi="Courier New" w:cs="Courier New"/>
          <w:color w:val="000000"/>
          <w:sz w:val="20"/>
          <w:szCs w:val="20"/>
        </w:rPr>
        <w:t>Dropbox, Inc.</w:t>
      </w:r>
    </w:p>
    <w:p w14:paraId="4F692B99" w14:textId="77777777" w:rsidR="00445FA1" w:rsidRPr="00445FA1" w:rsidRDefault="00445FA1" w:rsidP="0044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FA1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10BA775C" w14:textId="77777777" w:rsidR="00445FA1" w:rsidRPr="00445FA1" w:rsidRDefault="00445FA1" w:rsidP="0044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FA1">
        <w:rPr>
          <w:rFonts w:ascii="Courier New" w:eastAsia="Times New Roman" w:hAnsi="Courier New" w:cs="Courier New"/>
          <w:color w:val="000000"/>
          <w:sz w:val="20"/>
          <w:szCs w:val="20"/>
        </w:rPr>
        <w:t>Skyscanner Ltd.</w:t>
      </w:r>
    </w:p>
    <w:p w14:paraId="5C81B1AD" w14:textId="77777777" w:rsidR="00445FA1" w:rsidRPr="00445FA1" w:rsidRDefault="00445FA1" w:rsidP="00445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5FA1">
        <w:rPr>
          <w:rFonts w:ascii="Courier New" w:eastAsia="Times New Roman" w:hAnsi="Courier New" w:cs="Courier New"/>
          <w:color w:val="000000"/>
          <w:sz w:val="20"/>
          <w:szCs w:val="20"/>
        </w:rPr>
        <w:t>WeWork</w:t>
      </w:r>
      <w:proofErr w:type="spellEnd"/>
      <w:r w:rsidRPr="00445F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Companies Inc.</w:t>
      </w:r>
    </w:p>
    <w:p w14:paraId="1D9CFF90" w14:textId="77777777" w:rsidR="00D80C62" w:rsidRDefault="00D80C62"/>
    <w:sectPr w:rsidR="00D80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FA1"/>
    <w:rsid w:val="00445FA1"/>
    <w:rsid w:val="00D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62383"/>
  <w15:chartTrackingRefBased/>
  <w15:docId w15:val="{60D24098-2DDD-47EB-8394-6BCFEB73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5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5F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2022-10-26T15:10:00Z</dcterms:created>
  <dcterms:modified xsi:type="dcterms:W3CDTF">2022-10-26T15:10:00Z</dcterms:modified>
</cp:coreProperties>
</file>